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E3" w:rsidRPr="00B757E3" w:rsidRDefault="00B757E3" w:rsidP="00B757E3">
      <w:pPr>
        <w:spacing w:after="0" w:line="240" w:lineRule="auto"/>
        <w:jc w:val="center"/>
        <w:rPr>
          <w:rFonts w:ascii="Book Antiqua" w:eastAsia="Times New Roman" w:hAnsi="Book Antiqua" w:cs="Times New Roman"/>
          <w:i/>
          <w:color w:val="0000FF"/>
          <w:sz w:val="32"/>
          <w:szCs w:val="28"/>
          <w:lang w:eastAsia="hr-HR"/>
        </w:rPr>
      </w:pPr>
    </w:p>
    <w:p w:rsidR="00B757E3" w:rsidRPr="00B757E3" w:rsidRDefault="00B757E3" w:rsidP="00B757E3">
      <w:pPr>
        <w:spacing w:after="0" w:line="240" w:lineRule="auto"/>
        <w:jc w:val="center"/>
        <w:rPr>
          <w:rFonts w:ascii="Book Antiqua" w:eastAsia="Times New Roman" w:hAnsi="Book Antiqua" w:cs="Times New Roman"/>
          <w:i/>
          <w:color w:val="0000FF"/>
          <w:sz w:val="32"/>
          <w:szCs w:val="28"/>
          <w:lang w:eastAsia="hr-HR"/>
        </w:rPr>
      </w:pPr>
    </w:p>
    <w:p w:rsidR="00B757E3" w:rsidRPr="00B757E3" w:rsidRDefault="00B757E3" w:rsidP="00B757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b/>
          <w:i/>
          <w:color w:val="0000FF"/>
          <w:sz w:val="24"/>
          <w:szCs w:val="20"/>
          <w:lang w:eastAsia="hr-HR"/>
        </w:rPr>
      </w:pPr>
    </w:p>
    <w:p w:rsidR="00B757E3" w:rsidRPr="00B757E3" w:rsidRDefault="00B757E3" w:rsidP="00B757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b/>
          <w:i/>
          <w:color w:val="0000FF"/>
          <w:sz w:val="24"/>
          <w:szCs w:val="20"/>
          <w:lang w:eastAsia="hr-HR"/>
        </w:rPr>
      </w:pPr>
      <w:r w:rsidRPr="00B757E3">
        <w:rPr>
          <w:rFonts w:ascii="Book Antiqua" w:eastAsia="Times New Roman" w:hAnsi="Book Antiqua" w:cs="Arial"/>
          <w:b/>
          <w:i/>
          <w:noProof/>
          <w:color w:val="0000FF"/>
          <w:sz w:val="24"/>
          <w:szCs w:val="20"/>
          <w:lang w:eastAsia="hr-HR"/>
        </w:rPr>
        <w:drawing>
          <wp:inline distT="0" distB="0" distL="0" distR="0">
            <wp:extent cx="1047750" cy="1276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57E3" w:rsidRPr="00B757E3" w:rsidRDefault="00B757E3" w:rsidP="00B757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b/>
          <w:i/>
          <w:color w:val="0000FF"/>
          <w:sz w:val="24"/>
          <w:szCs w:val="20"/>
          <w:lang w:eastAsia="hr-HR"/>
        </w:rPr>
      </w:pPr>
    </w:p>
    <w:p w:rsidR="00B757E3" w:rsidRPr="00B757E3" w:rsidRDefault="00B757E3" w:rsidP="00B757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b/>
          <w:i/>
          <w:color w:val="0000FF"/>
          <w:sz w:val="44"/>
          <w:szCs w:val="44"/>
          <w:lang w:eastAsia="hr-HR"/>
        </w:rPr>
      </w:pPr>
    </w:p>
    <w:p w:rsidR="00B757E3" w:rsidRPr="00B757E3" w:rsidRDefault="00B757E3" w:rsidP="00B757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b/>
          <w:i/>
          <w:color w:val="0000FF"/>
          <w:sz w:val="44"/>
          <w:szCs w:val="44"/>
          <w:lang w:eastAsia="hr-HR"/>
        </w:rPr>
      </w:pPr>
    </w:p>
    <w:p w:rsidR="00B757E3" w:rsidRPr="00B757E3" w:rsidRDefault="00B757E3" w:rsidP="00B757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b/>
          <w:i/>
          <w:color w:val="0000FF"/>
          <w:sz w:val="44"/>
          <w:szCs w:val="44"/>
          <w:lang w:eastAsia="hr-HR"/>
        </w:rPr>
      </w:pPr>
      <w:smartTag w:uri="urn:schemas-microsoft-com:office:smarttags" w:element="PersonName">
        <w:smartTagPr>
          <w:attr w:name="ProductID" w:val="GRAD BUZET"/>
        </w:smartTagPr>
        <w:r w:rsidRPr="00B757E3">
          <w:rPr>
            <w:rFonts w:ascii="Book Antiqua" w:eastAsia="Times New Roman" w:hAnsi="Book Antiqua" w:cs="Arial"/>
            <w:b/>
            <w:i/>
            <w:color w:val="0000FF"/>
            <w:sz w:val="44"/>
            <w:szCs w:val="44"/>
            <w:lang w:eastAsia="hr-HR"/>
          </w:rPr>
          <w:t>GRAD BUZET</w:t>
        </w:r>
      </w:smartTag>
    </w:p>
    <w:p w:rsidR="00B757E3" w:rsidRPr="00B757E3" w:rsidRDefault="00B757E3" w:rsidP="00B757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b/>
          <w:i/>
          <w:color w:val="0000FF"/>
          <w:sz w:val="32"/>
          <w:szCs w:val="32"/>
          <w:lang w:eastAsia="hr-HR"/>
        </w:rPr>
      </w:pPr>
      <w:r w:rsidRPr="00B757E3">
        <w:rPr>
          <w:rFonts w:ascii="Book Antiqua" w:eastAsia="Times New Roman" w:hAnsi="Book Antiqua" w:cs="Arial"/>
          <w:b/>
          <w:i/>
          <w:color w:val="0000FF"/>
          <w:sz w:val="32"/>
          <w:szCs w:val="32"/>
          <w:lang w:eastAsia="hr-HR"/>
        </w:rPr>
        <w:t xml:space="preserve">GRADSKO VIJEĆE GRADA BUZETA </w:t>
      </w:r>
    </w:p>
    <w:p w:rsidR="00B757E3" w:rsidRPr="00B757E3" w:rsidRDefault="00B757E3" w:rsidP="00B757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i/>
          <w:color w:val="0000FF"/>
          <w:sz w:val="32"/>
          <w:szCs w:val="32"/>
          <w:lang w:eastAsia="hr-HR"/>
        </w:rPr>
      </w:pPr>
    </w:p>
    <w:p w:rsidR="00B757E3" w:rsidRPr="00B757E3" w:rsidRDefault="00B757E3" w:rsidP="00B757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i/>
          <w:color w:val="0000FF"/>
          <w:sz w:val="32"/>
          <w:szCs w:val="32"/>
          <w:lang w:eastAsia="hr-HR"/>
        </w:rPr>
      </w:pPr>
    </w:p>
    <w:p w:rsidR="00B757E3" w:rsidRPr="00B757E3" w:rsidRDefault="00B757E3" w:rsidP="00B757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i/>
          <w:color w:val="0000FF"/>
          <w:sz w:val="32"/>
          <w:szCs w:val="32"/>
          <w:lang w:eastAsia="hr-HR"/>
        </w:rPr>
      </w:pPr>
    </w:p>
    <w:p w:rsidR="00B757E3" w:rsidRPr="00B757E3" w:rsidRDefault="00B757E3" w:rsidP="00B757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i/>
          <w:color w:val="0000FF"/>
          <w:sz w:val="32"/>
          <w:szCs w:val="32"/>
          <w:lang w:eastAsia="hr-HR"/>
        </w:rPr>
      </w:pPr>
    </w:p>
    <w:p w:rsidR="00B757E3" w:rsidRPr="00B757E3" w:rsidRDefault="00B757E3" w:rsidP="00B757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i/>
          <w:color w:val="0000FF"/>
          <w:sz w:val="48"/>
          <w:szCs w:val="48"/>
          <w:lang w:eastAsia="hr-HR"/>
        </w:rPr>
      </w:pPr>
    </w:p>
    <w:p w:rsidR="00B757E3" w:rsidRPr="00B757E3" w:rsidRDefault="00B757E3" w:rsidP="00B757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i/>
          <w:color w:val="0000FF"/>
          <w:sz w:val="40"/>
          <w:szCs w:val="40"/>
          <w:lang w:eastAsia="hr-HR"/>
        </w:rPr>
      </w:pPr>
      <w:r w:rsidRPr="00B757E3">
        <w:rPr>
          <w:rFonts w:ascii="Book Antiqua" w:eastAsia="Times New Roman" w:hAnsi="Book Antiqua" w:cs="Arial"/>
          <w:i/>
          <w:color w:val="0000FF"/>
          <w:sz w:val="40"/>
          <w:szCs w:val="40"/>
          <w:lang w:eastAsia="hr-HR"/>
        </w:rPr>
        <w:t>Točka 5.</w:t>
      </w:r>
    </w:p>
    <w:p w:rsidR="00B757E3" w:rsidRPr="00B757E3" w:rsidRDefault="00B757E3" w:rsidP="00B757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i/>
          <w:color w:val="0000FF"/>
          <w:sz w:val="40"/>
          <w:szCs w:val="40"/>
          <w:lang w:eastAsia="hr-HR"/>
        </w:rPr>
      </w:pPr>
    </w:p>
    <w:p w:rsidR="00B757E3" w:rsidRPr="00B757E3" w:rsidRDefault="00B757E3" w:rsidP="00B757E3">
      <w:pPr>
        <w:spacing w:after="0" w:line="240" w:lineRule="auto"/>
        <w:jc w:val="both"/>
        <w:rPr>
          <w:rFonts w:ascii="Book Antiqua" w:eastAsia="Times New Roman" w:hAnsi="Book Antiqua" w:cs="Arial"/>
          <w:i/>
          <w:color w:val="0000FF"/>
          <w:sz w:val="24"/>
          <w:szCs w:val="24"/>
          <w:lang w:eastAsia="hr-HR"/>
        </w:rPr>
      </w:pPr>
      <w:r w:rsidRPr="00B757E3">
        <w:rPr>
          <w:rFonts w:ascii="Book Antiqua" w:eastAsia="Times New Roman" w:hAnsi="Book Antiqua" w:cs="Times New Roman"/>
          <w:i/>
          <w:color w:val="0000FF"/>
          <w:sz w:val="32"/>
          <w:szCs w:val="32"/>
          <w:lang w:eastAsia="hr-HR"/>
        </w:rPr>
        <w:t>Razmatranje prijedloga i donošenje Odluke o mjerama za sprje</w:t>
      </w:r>
      <w:r w:rsidRPr="00B757E3">
        <w:rPr>
          <w:rFonts w:ascii="Book Antiqua" w:eastAsia="Times New Roman" w:hAnsi="Book Antiqua" w:cs="Times New Roman" w:hint="eastAsia"/>
          <w:i/>
          <w:color w:val="0000FF"/>
          <w:sz w:val="32"/>
          <w:szCs w:val="32"/>
          <w:lang w:eastAsia="hr-HR"/>
        </w:rPr>
        <w:t>č</w:t>
      </w:r>
      <w:r w:rsidRPr="00B757E3">
        <w:rPr>
          <w:rFonts w:ascii="Book Antiqua" w:eastAsia="Times New Roman" w:hAnsi="Book Antiqua" w:cs="Times New Roman"/>
          <w:i/>
          <w:color w:val="0000FF"/>
          <w:sz w:val="32"/>
          <w:szCs w:val="32"/>
          <w:lang w:eastAsia="hr-HR"/>
        </w:rPr>
        <w:t>avanje nepropisnog odbacivanja otpada i mjerama za uklanjanje odba</w:t>
      </w:r>
      <w:r w:rsidRPr="00B757E3">
        <w:rPr>
          <w:rFonts w:ascii="Book Antiqua" w:eastAsia="Times New Roman" w:hAnsi="Book Antiqua" w:cs="Times New Roman" w:hint="eastAsia"/>
          <w:i/>
          <w:color w:val="0000FF"/>
          <w:sz w:val="32"/>
          <w:szCs w:val="32"/>
          <w:lang w:eastAsia="hr-HR"/>
        </w:rPr>
        <w:t>č</w:t>
      </w:r>
      <w:r w:rsidRPr="00B757E3">
        <w:rPr>
          <w:rFonts w:ascii="Book Antiqua" w:eastAsia="Times New Roman" w:hAnsi="Book Antiqua" w:cs="Times New Roman"/>
          <w:i/>
          <w:color w:val="0000FF"/>
          <w:sz w:val="32"/>
          <w:szCs w:val="32"/>
          <w:lang w:eastAsia="hr-HR"/>
        </w:rPr>
        <w:t>enog otpada na podru</w:t>
      </w:r>
      <w:r w:rsidRPr="00B757E3">
        <w:rPr>
          <w:rFonts w:ascii="Book Antiqua" w:eastAsia="Times New Roman" w:hAnsi="Book Antiqua" w:cs="Times New Roman" w:hint="eastAsia"/>
          <w:i/>
          <w:color w:val="0000FF"/>
          <w:sz w:val="32"/>
          <w:szCs w:val="32"/>
          <w:lang w:eastAsia="hr-HR"/>
        </w:rPr>
        <w:t>č</w:t>
      </w:r>
      <w:r w:rsidRPr="00B757E3">
        <w:rPr>
          <w:rFonts w:ascii="Book Antiqua" w:eastAsia="Times New Roman" w:hAnsi="Book Antiqua" w:cs="Times New Roman"/>
          <w:i/>
          <w:color w:val="0000FF"/>
          <w:sz w:val="32"/>
          <w:szCs w:val="32"/>
          <w:lang w:eastAsia="hr-HR"/>
        </w:rPr>
        <w:t>ju Grada Buzeta</w:t>
      </w:r>
    </w:p>
    <w:p w:rsidR="00B757E3" w:rsidRPr="00B757E3" w:rsidRDefault="00B757E3" w:rsidP="00B757E3">
      <w:pPr>
        <w:spacing w:after="0" w:line="240" w:lineRule="auto"/>
        <w:jc w:val="both"/>
        <w:rPr>
          <w:rFonts w:ascii="Book Antiqua" w:eastAsia="Times New Roman" w:hAnsi="Book Antiqua" w:cs="Arial"/>
          <w:i/>
          <w:color w:val="0000FF"/>
          <w:sz w:val="24"/>
          <w:szCs w:val="24"/>
          <w:lang w:eastAsia="hr-HR"/>
        </w:rPr>
      </w:pPr>
    </w:p>
    <w:p w:rsidR="00B757E3" w:rsidRPr="00B757E3" w:rsidRDefault="00B757E3" w:rsidP="00B757E3">
      <w:pPr>
        <w:spacing w:after="0" w:line="240" w:lineRule="auto"/>
        <w:jc w:val="both"/>
        <w:rPr>
          <w:rFonts w:ascii="Book Antiqua" w:eastAsia="Times New Roman" w:hAnsi="Book Antiqua" w:cs="Arial"/>
          <w:i/>
          <w:color w:val="0000FF"/>
          <w:sz w:val="24"/>
          <w:szCs w:val="24"/>
          <w:lang w:eastAsia="hr-HR"/>
        </w:rPr>
      </w:pPr>
    </w:p>
    <w:p w:rsidR="00B757E3" w:rsidRPr="00B757E3" w:rsidRDefault="00B757E3" w:rsidP="00B757E3">
      <w:pPr>
        <w:spacing w:after="0" w:line="240" w:lineRule="auto"/>
        <w:jc w:val="both"/>
        <w:rPr>
          <w:rFonts w:ascii="Book Antiqua" w:eastAsia="Times New Roman" w:hAnsi="Book Antiqua" w:cs="Arial"/>
          <w:i/>
          <w:color w:val="0000FF"/>
          <w:sz w:val="24"/>
          <w:szCs w:val="24"/>
          <w:lang w:eastAsia="hr-HR"/>
        </w:rPr>
      </w:pPr>
    </w:p>
    <w:p w:rsidR="00B757E3" w:rsidRPr="00B757E3" w:rsidRDefault="00B757E3" w:rsidP="00B757E3">
      <w:pPr>
        <w:spacing w:after="0" w:line="240" w:lineRule="auto"/>
        <w:jc w:val="both"/>
        <w:rPr>
          <w:rFonts w:ascii="Book Antiqua" w:eastAsia="Times New Roman" w:hAnsi="Book Antiqua" w:cs="Arial"/>
          <w:i/>
          <w:color w:val="0000FF"/>
          <w:sz w:val="24"/>
          <w:szCs w:val="24"/>
          <w:lang w:eastAsia="hr-HR"/>
        </w:rPr>
      </w:pPr>
    </w:p>
    <w:p w:rsidR="00B757E3" w:rsidRPr="00B757E3" w:rsidRDefault="00B757E3" w:rsidP="00B757E3">
      <w:pPr>
        <w:spacing w:after="0" w:line="240" w:lineRule="auto"/>
        <w:jc w:val="both"/>
        <w:rPr>
          <w:rFonts w:ascii="Book Antiqua" w:eastAsia="Times New Roman" w:hAnsi="Book Antiqua" w:cs="Arial"/>
          <w:i/>
          <w:color w:val="0000FF"/>
          <w:sz w:val="24"/>
          <w:szCs w:val="24"/>
          <w:lang w:eastAsia="hr-HR"/>
        </w:rPr>
      </w:pPr>
    </w:p>
    <w:p w:rsidR="00B757E3" w:rsidRPr="00B757E3" w:rsidRDefault="00B757E3" w:rsidP="00B757E3">
      <w:pPr>
        <w:spacing w:after="0" w:line="240" w:lineRule="auto"/>
        <w:jc w:val="both"/>
        <w:rPr>
          <w:rFonts w:ascii="Book Antiqua" w:eastAsia="Times New Roman" w:hAnsi="Book Antiqua" w:cs="Arial"/>
          <w:i/>
          <w:color w:val="0000FF"/>
          <w:sz w:val="24"/>
          <w:szCs w:val="24"/>
          <w:lang w:eastAsia="hr-HR"/>
        </w:rPr>
      </w:pPr>
    </w:p>
    <w:p w:rsidR="00B757E3" w:rsidRPr="00B757E3" w:rsidRDefault="00B757E3" w:rsidP="00B757E3">
      <w:pPr>
        <w:spacing w:after="0" w:line="240" w:lineRule="auto"/>
        <w:jc w:val="both"/>
        <w:rPr>
          <w:rFonts w:ascii="Book Antiqua" w:eastAsia="Times New Roman" w:hAnsi="Book Antiqua" w:cs="Arial"/>
          <w:i/>
          <w:color w:val="0000FF"/>
          <w:sz w:val="24"/>
          <w:szCs w:val="24"/>
          <w:lang w:eastAsia="hr-HR"/>
        </w:rPr>
      </w:pPr>
    </w:p>
    <w:p w:rsidR="00B757E3" w:rsidRPr="00B757E3" w:rsidRDefault="00B757E3" w:rsidP="00B757E3">
      <w:pPr>
        <w:spacing w:after="0" w:line="240" w:lineRule="auto"/>
        <w:jc w:val="center"/>
        <w:rPr>
          <w:rFonts w:ascii="Book Antiqua" w:eastAsia="Times New Roman" w:hAnsi="Book Antiqua" w:cs="Times New Roman"/>
          <w:i/>
          <w:color w:val="0000FF"/>
          <w:sz w:val="32"/>
          <w:szCs w:val="28"/>
          <w:lang w:eastAsia="hr-HR"/>
        </w:rPr>
      </w:pPr>
      <w:r w:rsidRPr="00B757E3">
        <w:rPr>
          <w:rFonts w:ascii="Book Antiqua" w:eastAsia="Times New Roman" w:hAnsi="Book Antiqua" w:cs="Times New Roman"/>
          <w:i/>
          <w:color w:val="0000FF"/>
          <w:sz w:val="32"/>
          <w:szCs w:val="28"/>
          <w:lang w:eastAsia="hr-HR"/>
        </w:rPr>
        <w:t xml:space="preserve">Izvjestiteljica: </w:t>
      </w:r>
    </w:p>
    <w:p w:rsidR="00B757E3" w:rsidRPr="00B757E3" w:rsidRDefault="00B757E3" w:rsidP="00B757E3">
      <w:pPr>
        <w:spacing w:after="0" w:line="240" w:lineRule="auto"/>
        <w:jc w:val="center"/>
        <w:rPr>
          <w:rFonts w:ascii="Book Antiqua" w:eastAsia="Times New Roman" w:hAnsi="Book Antiqua" w:cs="Times New Roman"/>
          <w:i/>
          <w:color w:val="0000FF"/>
          <w:sz w:val="32"/>
          <w:szCs w:val="28"/>
          <w:lang w:eastAsia="hr-HR"/>
        </w:rPr>
      </w:pPr>
      <w:r w:rsidRPr="00B757E3">
        <w:rPr>
          <w:rFonts w:ascii="Book Antiqua" w:eastAsia="Times New Roman" w:hAnsi="Book Antiqua" w:cs="Times New Roman"/>
          <w:i/>
          <w:color w:val="0000FF"/>
          <w:sz w:val="32"/>
          <w:szCs w:val="28"/>
          <w:lang w:eastAsia="hr-HR"/>
        </w:rPr>
        <w:t>Ervina S. Kisiček, Park d.o.o.</w:t>
      </w:r>
    </w:p>
    <w:p w:rsidR="00B757E3" w:rsidRPr="00B757E3" w:rsidRDefault="00B757E3" w:rsidP="00B757E3">
      <w:pPr>
        <w:spacing w:after="0" w:line="240" w:lineRule="auto"/>
        <w:jc w:val="center"/>
        <w:rPr>
          <w:rFonts w:ascii="Book Antiqua" w:eastAsia="Times New Roman" w:hAnsi="Book Antiqua" w:cs="Times New Roman"/>
          <w:i/>
          <w:color w:val="0000FF"/>
          <w:sz w:val="32"/>
          <w:szCs w:val="28"/>
          <w:lang w:eastAsia="hr-HR"/>
        </w:rPr>
      </w:pPr>
    </w:p>
    <w:p w:rsidR="00B757E3" w:rsidRPr="00B757E3" w:rsidRDefault="00B757E3" w:rsidP="00B757E3">
      <w:pPr>
        <w:spacing w:after="0" w:line="240" w:lineRule="auto"/>
        <w:jc w:val="center"/>
        <w:rPr>
          <w:rFonts w:ascii="Book Antiqua" w:eastAsia="Times New Roman" w:hAnsi="Book Antiqua" w:cs="Times New Roman"/>
          <w:i/>
          <w:color w:val="0000FF"/>
          <w:sz w:val="32"/>
          <w:szCs w:val="28"/>
          <w:lang w:eastAsia="hr-HR"/>
        </w:rPr>
      </w:pPr>
    </w:p>
    <w:p w:rsidR="00B757E3" w:rsidRPr="00B757E3" w:rsidRDefault="00B757E3" w:rsidP="00B757E3">
      <w:pPr>
        <w:spacing w:after="0" w:line="240" w:lineRule="auto"/>
        <w:jc w:val="center"/>
        <w:rPr>
          <w:rFonts w:ascii="Book Antiqua" w:eastAsia="Times New Roman" w:hAnsi="Book Antiqua" w:cs="Times New Roman"/>
          <w:i/>
          <w:color w:val="0000FF"/>
          <w:sz w:val="32"/>
          <w:szCs w:val="28"/>
          <w:lang w:eastAsia="hr-HR"/>
        </w:rPr>
      </w:pPr>
    </w:p>
    <w:p w:rsidR="00B757E3" w:rsidRPr="00B757E3" w:rsidRDefault="00B757E3" w:rsidP="00B757E3">
      <w:pPr>
        <w:spacing w:after="0" w:line="240" w:lineRule="auto"/>
        <w:jc w:val="center"/>
        <w:rPr>
          <w:rFonts w:ascii="Book Antiqua" w:eastAsia="Times New Roman" w:hAnsi="Book Antiqua" w:cs="Times New Roman"/>
          <w:i/>
          <w:color w:val="0000FF"/>
          <w:sz w:val="32"/>
          <w:szCs w:val="28"/>
          <w:lang w:eastAsia="hr-HR"/>
        </w:rPr>
      </w:pPr>
    </w:p>
    <w:p w:rsidR="00D155C6" w:rsidRPr="003A1BE1" w:rsidRDefault="00D155C6" w:rsidP="00D155C6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A"/>
          <w:sz w:val="24"/>
          <w:szCs w:val="24"/>
          <w:lang w:val="pl-PL"/>
        </w:rPr>
      </w:pPr>
      <w:r w:rsidRPr="003A1BE1">
        <w:rPr>
          <w:rFonts w:ascii="Arial" w:eastAsia="Times New Roman" w:hAnsi="Arial" w:cs="Arial"/>
          <w:b/>
          <w:bCs/>
          <w:color w:val="00000A"/>
          <w:sz w:val="24"/>
          <w:szCs w:val="24"/>
          <w:lang w:val="pl-PL"/>
        </w:rPr>
        <w:lastRenderedPageBreak/>
        <w:fldChar w:fldCharType="begin" w:fldLock="1">
          <w:ffData>
            <w:name w:val="Logo"/>
            <w:enabled/>
            <w:calcOnExit w:val="0"/>
            <w:textInput>
              <w:default w:val="&lt;&lt;Logo&gt;&gt;"/>
            </w:textInput>
          </w:ffData>
        </w:fldChar>
      </w:r>
      <w:bookmarkStart w:id="0" w:name="Logo"/>
      <w:r w:rsidRPr="003A1BE1">
        <w:rPr>
          <w:rFonts w:ascii="Arial" w:eastAsia="Times New Roman" w:hAnsi="Arial" w:cs="Arial"/>
          <w:b/>
          <w:bCs/>
          <w:color w:val="00000A"/>
          <w:sz w:val="24"/>
          <w:szCs w:val="24"/>
          <w:lang w:val="pl-PL"/>
        </w:rPr>
        <w:instrText xml:space="preserve"> FORMTEXT </w:instrText>
      </w:r>
      <w:r w:rsidRPr="003A1BE1">
        <w:rPr>
          <w:rFonts w:ascii="Arial" w:eastAsia="Times New Roman" w:hAnsi="Arial" w:cs="Arial"/>
          <w:b/>
          <w:bCs/>
          <w:color w:val="00000A"/>
          <w:sz w:val="24"/>
          <w:szCs w:val="24"/>
          <w:lang w:val="pl-PL"/>
        </w:rPr>
      </w:r>
      <w:r w:rsidRPr="003A1BE1">
        <w:rPr>
          <w:rFonts w:ascii="Arial" w:eastAsia="Times New Roman" w:hAnsi="Arial" w:cs="Arial"/>
          <w:b/>
          <w:bCs/>
          <w:color w:val="00000A"/>
          <w:sz w:val="24"/>
          <w:szCs w:val="24"/>
          <w:lang w:val="pl-PL"/>
        </w:rPr>
        <w:fldChar w:fldCharType="separate"/>
      </w:r>
      <w:r w:rsidRPr="003A1BE1">
        <w:rPr>
          <w:rFonts w:ascii="Arial" w:eastAsia="Times New Roman" w:hAnsi="Arial" w:cs="Arial"/>
          <w:b/>
          <w:bCs/>
          <w:noProof/>
          <w:color w:val="00000A"/>
          <w:sz w:val="24"/>
          <w:szCs w:val="24"/>
          <w:lang w:eastAsia="hr-HR"/>
        </w:rPr>
        <w:drawing>
          <wp:inline distT="0" distB="0" distL="0" distR="0" wp14:anchorId="76A92905" wp14:editId="5297A192">
            <wp:extent cx="1871317" cy="1334914"/>
            <wp:effectExtent l="0" t="0" r="0" b="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17" cy="133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1BE1">
        <w:rPr>
          <w:rFonts w:ascii="Arial" w:eastAsia="Times New Roman" w:hAnsi="Arial" w:cs="Arial"/>
          <w:b/>
          <w:bCs/>
          <w:color w:val="00000A"/>
          <w:sz w:val="24"/>
          <w:szCs w:val="24"/>
          <w:lang w:val="pl-PL"/>
        </w:rPr>
        <w:fldChar w:fldCharType="end"/>
      </w:r>
      <w:bookmarkEnd w:id="0"/>
    </w:p>
    <w:p w:rsidR="00D155C6" w:rsidRPr="003A1BE1" w:rsidRDefault="00D155C6" w:rsidP="00D155C6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A"/>
          <w:sz w:val="24"/>
          <w:szCs w:val="24"/>
          <w:lang w:val="pl-PL"/>
        </w:rPr>
      </w:pPr>
      <w:r w:rsidRPr="003A1BE1">
        <w:rPr>
          <w:rFonts w:ascii="Arial" w:eastAsia="Times New Roman" w:hAnsi="Arial" w:cs="Arial"/>
          <w:b/>
          <w:bCs/>
          <w:color w:val="00000A"/>
          <w:sz w:val="24"/>
          <w:szCs w:val="24"/>
          <w:lang w:val="pl-PL"/>
        </w:rPr>
        <w:t xml:space="preserve">     GRADSKO VIJEĆE</w:t>
      </w:r>
    </w:p>
    <w:p w:rsidR="00D155C6" w:rsidRPr="003A1BE1" w:rsidRDefault="00D155C6" w:rsidP="00D155C6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A"/>
          <w:sz w:val="24"/>
          <w:szCs w:val="20"/>
        </w:rPr>
      </w:pPr>
    </w:p>
    <w:p w:rsidR="00D155C6" w:rsidRPr="003A1BE1" w:rsidRDefault="00D155C6" w:rsidP="00D155C6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4"/>
          <w:szCs w:val="24"/>
          <w:lang w:val="de-DE"/>
        </w:rPr>
      </w:pPr>
      <w:r w:rsidRPr="003A1BE1">
        <w:rPr>
          <w:rFonts w:ascii="Arial" w:eastAsia="Times New Roman" w:hAnsi="Arial" w:cs="Arial"/>
          <w:color w:val="00000A"/>
          <w:sz w:val="24"/>
          <w:szCs w:val="24"/>
          <w:lang w:val="de-DE"/>
        </w:rPr>
        <w:t xml:space="preserve">KLASA: </w:t>
      </w:r>
      <w:r>
        <w:rPr>
          <w:rFonts w:ascii="Arial" w:eastAsia="Times New Roman" w:hAnsi="Arial" w:cs="Arial"/>
          <w:color w:val="00000A"/>
          <w:sz w:val="24"/>
          <w:szCs w:val="24"/>
          <w:lang w:val="de-DE"/>
        </w:rPr>
        <w:t>363-01/18-01/25</w:t>
      </w:r>
    </w:p>
    <w:p w:rsidR="00D155C6" w:rsidRPr="003A1BE1" w:rsidRDefault="00D155C6" w:rsidP="00D155C6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4"/>
          <w:szCs w:val="24"/>
          <w:lang w:val="de-DE"/>
        </w:rPr>
      </w:pPr>
      <w:r w:rsidRPr="003A1BE1">
        <w:rPr>
          <w:rFonts w:ascii="Arial" w:eastAsia="Times New Roman" w:hAnsi="Arial" w:cs="Arial"/>
          <w:color w:val="00000A"/>
          <w:sz w:val="24"/>
          <w:szCs w:val="24"/>
          <w:lang w:val="de-DE"/>
        </w:rPr>
        <w:t xml:space="preserve">URBROJ: </w:t>
      </w:r>
      <w:r>
        <w:rPr>
          <w:rFonts w:ascii="Arial" w:eastAsia="Times New Roman" w:hAnsi="Arial" w:cs="Arial"/>
          <w:color w:val="00000A"/>
          <w:sz w:val="24"/>
          <w:szCs w:val="24"/>
          <w:lang w:val="de-DE"/>
        </w:rPr>
        <w:t>2106/01-01/01-18-2</w:t>
      </w:r>
    </w:p>
    <w:p w:rsidR="00D155C6" w:rsidRPr="003A1BE1" w:rsidRDefault="00D155C6" w:rsidP="00D155C6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3A1BE1">
        <w:rPr>
          <w:rFonts w:ascii="Arial" w:eastAsia="Times New Roman" w:hAnsi="Arial" w:cs="Arial"/>
          <w:color w:val="00000A"/>
          <w:sz w:val="24"/>
          <w:szCs w:val="24"/>
          <w:lang w:val="de-DE"/>
        </w:rPr>
        <w:t xml:space="preserve">Buzet, </w:t>
      </w:r>
      <w:r>
        <w:rPr>
          <w:rFonts w:ascii="Arial" w:eastAsia="Times New Roman" w:hAnsi="Arial" w:cs="Arial"/>
          <w:color w:val="00000A"/>
          <w:sz w:val="24"/>
          <w:szCs w:val="24"/>
          <w:lang w:val="de-DE"/>
        </w:rPr>
        <w:t>24.01.2018.</w:t>
      </w:r>
    </w:p>
    <w:p w:rsidR="00D155C6" w:rsidRPr="003A1BE1" w:rsidRDefault="00D155C6" w:rsidP="00D155C6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0"/>
          <w:szCs w:val="20"/>
          <w:lang w:val="de-DE"/>
        </w:rPr>
      </w:pPr>
    </w:p>
    <w:p w:rsidR="00D155C6" w:rsidRPr="003A1BE1" w:rsidRDefault="00D155C6" w:rsidP="00D155C6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0"/>
          <w:szCs w:val="20"/>
        </w:rPr>
      </w:pPr>
    </w:p>
    <w:p w:rsidR="00D155C6" w:rsidRPr="003A1BE1" w:rsidRDefault="00D155C6" w:rsidP="00D155C6">
      <w:pPr>
        <w:overflowPunct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color w:val="00000A"/>
          <w:sz w:val="24"/>
          <w:szCs w:val="24"/>
        </w:rPr>
      </w:pPr>
      <w:r w:rsidRPr="003A1BE1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3A1BE1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3A1BE1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3A1BE1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3A1BE1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3A1BE1">
        <w:rPr>
          <w:rFonts w:ascii="Arial" w:eastAsia="Times New Roman" w:hAnsi="Arial" w:cs="Arial"/>
          <w:b/>
          <w:color w:val="00000A"/>
          <w:sz w:val="24"/>
          <w:szCs w:val="24"/>
        </w:rPr>
        <w:t>GRADSKO VIJEĆE</w:t>
      </w:r>
    </w:p>
    <w:p w:rsidR="00D155C6" w:rsidRPr="003A1BE1" w:rsidRDefault="00D155C6" w:rsidP="00D155C6">
      <w:pPr>
        <w:overflowPunct w:val="0"/>
        <w:spacing w:after="0" w:line="240" w:lineRule="auto"/>
        <w:ind w:left="6372"/>
        <w:textAlignment w:val="baseline"/>
        <w:rPr>
          <w:rFonts w:ascii="Arial" w:eastAsia="Times New Roman" w:hAnsi="Arial" w:cs="Arial"/>
          <w:b/>
          <w:color w:val="00000A"/>
          <w:sz w:val="24"/>
          <w:szCs w:val="24"/>
        </w:rPr>
      </w:pPr>
      <w:r w:rsidRPr="003A1BE1">
        <w:rPr>
          <w:rFonts w:ascii="Arial" w:eastAsia="Times New Roman" w:hAnsi="Arial" w:cs="Arial"/>
          <w:b/>
          <w:color w:val="00000A"/>
          <w:sz w:val="24"/>
          <w:szCs w:val="24"/>
        </w:rPr>
        <w:t xml:space="preserve">         GRADA BUZETA</w:t>
      </w:r>
    </w:p>
    <w:p w:rsidR="00D155C6" w:rsidRPr="003A1BE1" w:rsidRDefault="00D155C6" w:rsidP="00D155C6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4"/>
          <w:szCs w:val="24"/>
        </w:rPr>
      </w:pPr>
    </w:p>
    <w:p w:rsidR="00D155C6" w:rsidRPr="003A1BE1" w:rsidRDefault="00D155C6" w:rsidP="00D155C6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4"/>
          <w:szCs w:val="24"/>
        </w:rPr>
      </w:pPr>
      <w:r>
        <w:rPr>
          <w:rFonts w:ascii="Arial" w:eastAsia="Times New Roman" w:hAnsi="Arial" w:cs="Arial"/>
          <w:b/>
          <w:color w:val="00000A"/>
          <w:sz w:val="24"/>
          <w:szCs w:val="24"/>
        </w:rPr>
        <w:t>PREDMET: Odluka</w:t>
      </w:r>
      <w:r w:rsidRPr="001A4CBA">
        <w:rPr>
          <w:rFonts w:ascii="Arial" w:eastAsia="Times New Roman" w:hAnsi="Arial" w:cs="Arial"/>
          <w:b/>
          <w:color w:val="00000A"/>
          <w:sz w:val="24"/>
          <w:szCs w:val="24"/>
        </w:rPr>
        <w:t xml:space="preserve"> o mjerama za sprječavanje nepropisnog odbacivanja otpada i mjerama za uklanjanje odbačenog otpada na području Grada Buzeta </w:t>
      </w:r>
    </w:p>
    <w:p w:rsidR="00D155C6" w:rsidRPr="003A1BE1" w:rsidRDefault="00D155C6" w:rsidP="00D155C6">
      <w:pPr>
        <w:numPr>
          <w:ilvl w:val="0"/>
          <w:numId w:val="1"/>
        </w:numPr>
        <w:overflowPunct w:val="0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A"/>
          <w:sz w:val="24"/>
          <w:szCs w:val="24"/>
        </w:rPr>
      </w:pPr>
      <w:r w:rsidRPr="003A1BE1">
        <w:rPr>
          <w:rFonts w:ascii="Arial" w:eastAsia="Times New Roman" w:hAnsi="Arial" w:cs="Arial"/>
          <w:color w:val="00000A"/>
          <w:sz w:val="24"/>
          <w:szCs w:val="24"/>
        </w:rPr>
        <w:t>Prijedlog, dostavlja se</w:t>
      </w:r>
    </w:p>
    <w:p w:rsidR="00D155C6" w:rsidRPr="003A1BE1" w:rsidRDefault="00D155C6" w:rsidP="00D155C6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4"/>
          <w:szCs w:val="24"/>
        </w:rPr>
      </w:pPr>
    </w:p>
    <w:p w:rsidR="00D155C6" w:rsidRPr="003A1BE1" w:rsidRDefault="00D155C6" w:rsidP="00D155C6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4"/>
          <w:szCs w:val="24"/>
        </w:rPr>
      </w:pPr>
    </w:p>
    <w:p w:rsidR="00D155C6" w:rsidRPr="003A1BE1" w:rsidRDefault="00D155C6" w:rsidP="00D155C6">
      <w:pPr>
        <w:jc w:val="both"/>
        <w:rPr>
          <w:rFonts w:ascii="Arial" w:eastAsia="Times New Roman" w:hAnsi="Arial" w:cs="Arial"/>
          <w:color w:val="00000A"/>
          <w:sz w:val="24"/>
          <w:szCs w:val="24"/>
        </w:rPr>
      </w:pPr>
      <w:r w:rsidRPr="003A1BE1">
        <w:rPr>
          <w:rFonts w:ascii="Arial" w:eastAsia="Times New Roman" w:hAnsi="Arial" w:cs="Arial"/>
          <w:color w:val="00000A"/>
          <w:sz w:val="24"/>
          <w:szCs w:val="24"/>
        </w:rPr>
        <w:t>Sukladno odredbama članka 46.</w:t>
      </w:r>
      <w:r>
        <w:rPr>
          <w:rFonts w:ascii="Arial" w:eastAsia="Times New Roman" w:hAnsi="Arial" w:cs="Arial"/>
          <w:color w:val="00000A"/>
          <w:sz w:val="24"/>
          <w:szCs w:val="24"/>
        </w:rPr>
        <w:t xml:space="preserve"> i 76.</w:t>
      </w:r>
      <w:r w:rsidRPr="003A1BE1">
        <w:rPr>
          <w:rFonts w:ascii="Arial" w:eastAsia="Times New Roman" w:hAnsi="Arial" w:cs="Arial"/>
          <w:color w:val="00000A"/>
          <w:sz w:val="24"/>
          <w:szCs w:val="24"/>
        </w:rPr>
        <w:t xml:space="preserve"> Poslovnika o radu Gradskog vijeća Grada Buzeta(„Službene novine Grada Buzeta“, broj 7/1</w:t>
      </w:r>
      <w:r>
        <w:rPr>
          <w:rFonts w:ascii="Arial" w:eastAsia="Times New Roman" w:hAnsi="Arial" w:cs="Arial"/>
          <w:color w:val="00000A"/>
          <w:sz w:val="24"/>
          <w:szCs w:val="24"/>
        </w:rPr>
        <w:t xml:space="preserve">7. – pročišćeni tekst) dostavlja </w:t>
      </w:r>
      <w:r w:rsidRPr="003A1BE1">
        <w:rPr>
          <w:rFonts w:ascii="Arial" w:eastAsia="Times New Roman" w:hAnsi="Arial" w:cs="Arial"/>
          <w:color w:val="00000A"/>
          <w:sz w:val="24"/>
          <w:szCs w:val="24"/>
        </w:rPr>
        <w:t xml:space="preserve">se </w:t>
      </w:r>
      <w:r w:rsidRPr="00FB24A3">
        <w:rPr>
          <w:rFonts w:ascii="Arial" w:eastAsia="Times New Roman" w:hAnsi="Arial" w:cs="Arial"/>
          <w:color w:val="00000A"/>
          <w:sz w:val="24"/>
          <w:szCs w:val="24"/>
        </w:rPr>
        <w:t>Gradskom vijeću Grada Buzet</w:t>
      </w:r>
      <w:r>
        <w:rPr>
          <w:rFonts w:ascii="Arial" w:eastAsia="Times New Roman" w:hAnsi="Arial" w:cs="Arial"/>
          <w:color w:val="00000A"/>
          <w:sz w:val="24"/>
          <w:szCs w:val="24"/>
        </w:rPr>
        <w:t xml:space="preserve">a na razmatranje  i donošenje prijedlog </w:t>
      </w:r>
      <w:r w:rsidRPr="003A2514">
        <w:rPr>
          <w:rFonts w:ascii="Arial" w:eastAsia="Times New Roman" w:hAnsi="Arial" w:cs="Arial"/>
          <w:iCs/>
          <w:color w:val="000000"/>
          <w:sz w:val="24"/>
          <w:szCs w:val="24"/>
          <w:lang w:eastAsia="hr-HR"/>
        </w:rPr>
        <w:t>Odluke o mjerama za sprječavanje nepropisnog odbacivanja otpada i mjerama za uklanjanje odbačenog otpada na području Grada Buzeta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hr-HR"/>
        </w:rPr>
        <w:t>.</w:t>
      </w:r>
    </w:p>
    <w:p w:rsidR="00D155C6" w:rsidRPr="003A1BE1" w:rsidRDefault="00D155C6" w:rsidP="00D155C6">
      <w:pPr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sz w:val="24"/>
          <w:szCs w:val="24"/>
        </w:rPr>
      </w:pPr>
      <w:r>
        <w:rPr>
          <w:rFonts w:ascii="Arial" w:eastAsia="Times New Roman" w:hAnsi="Arial" w:cs="Arial"/>
          <w:color w:val="00000A"/>
          <w:sz w:val="24"/>
          <w:szCs w:val="24"/>
        </w:rPr>
        <w:t>Za obrazloženje predmetne Odluke</w:t>
      </w:r>
      <w:r w:rsidRPr="003A1BE1">
        <w:rPr>
          <w:rFonts w:ascii="Arial" w:eastAsia="Times New Roman" w:hAnsi="Arial" w:cs="Arial"/>
          <w:color w:val="00000A"/>
          <w:sz w:val="24"/>
          <w:szCs w:val="24"/>
        </w:rPr>
        <w:t xml:space="preserve"> te za davanje odgovora na sjednici Gradskog vijeća G</w:t>
      </w:r>
      <w:r>
        <w:rPr>
          <w:rFonts w:ascii="Arial" w:eastAsia="Times New Roman" w:hAnsi="Arial" w:cs="Arial"/>
          <w:color w:val="00000A"/>
          <w:sz w:val="24"/>
          <w:szCs w:val="24"/>
        </w:rPr>
        <w:t>rada Buzeta zadužuje se Ervina S. Kisiček, direktorica komunalnog društva Park d.o.o. Buzet</w:t>
      </w:r>
      <w:r w:rsidRPr="003A1BE1">
        <w:rPr>
          <w:rFonts w:ascii="Arial" w:eastAsia="Times New Roman" w:hAnsi="Arial" w:cs="Arial"/>
          <w:color w:val="00000A"/>
          <w:sz w:val="24"/>
          <w:szCs w:val="24"/>
        </w:rPr>
        <w:t>.</w:t>
      </w:r>
    </w:p>
    <w:p w:rsidR="00D155C6" w:rsidRPr="003A1BE1" w:rsidRDefault="00D155C6" w:rsidP="00D155C6">
      <w:pPr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sz w:val="24"/>
          <w:szCs w:val="24"/>
        </w:rPr>
      </w:pPr>
    </w:p>
    <w:p w:rsidR="00D155C6" w:rsidRPr="003A1BE1" w:rsidRDefault="00D155C6" w:rsidP="00D155C6">
      <w:pPr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sz w:val="24"/>
          <w:szCs w:val="24"/>
        </w:rPr>
      </w:pPr>
      <w:r w:rsidRPr="003A1BE1">
        <w:rPr>
          <w:rFonts w:ascii="Arial" w:eastAsia="Times New Roman" w:hAnsi="Arial" w:cs="Arial"/>
          <w:color w:val="00000A"/>
          <w:sz w:val="24"/>
          <w:szCs w:val="24"/>
        </w:rPr>
        <w:t>S poštovanjem</w:t>
      </w:r>
      <w:r>
        <w:rPr>
          <w:rFonts w:ascii="Arial" w:eastAsia="Times New Roman" w:hAnsi="Arial" w:cs="Arial"/>
          <w:color w:val="00000A"/>
          <w:sz w:val="24"/>
          <w:szCs w:val="24"/>
        </w:rPr>
        <w:t>,</w:t>
      </w:r>
    </w:p>
    <w:p w:rsidR="00D155C6" w:rsidRPr="003A1BE1" w:rsidRDefault="00D155C6" w:rsidP="00D155C6">
      <w:pPr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sz w:val="24"/>
          <w:szCs w:val="24"/>
        </w:rPr>
      </w:pPr>
    </w:p>
    <w:p w:rsidR="00D155C6" w:rsidRPr="003A1BE1" w:rsidRDefault="00D155C6" w:rsidP="00D155C6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4"/>
          <w:szCs w:val="24"/>
        </w:rPr>
      </w:pPr>
      <w:r w:rsidRPr="003A1BE1">
        <w:rPr>
          <w:rFonts w:ascii="Arial" w:eastAsia="Times New Roman" w:hAnsi="Arial" w:cs="Arial"/>
          <w:color w:val="00000A"/>
          <w:sz w:val="24"/>
          <w:szCs w:val="24"/>
        </w:rPr>
        <w:t xml:space="preserve"> </w:t>
      </w:r>
      <w:r w:rsidRPr="003A1BE1">
        <w:rPr>
          <w:rFonts w:ascii="Arial" w:eastAsia="Times New Roman" w:hAnsi="Arial" w:cs="Arial"/>
          <w:color w:val="00000A"/>
          <w:sz w:val="24"/>
          <w:szCs w:val="24"/>
        </w:rPr>
        <w:tab/>
      </w:r>
      <w:r w:rsidRPr="003A1BE1">
        <w:rPr>
          <w:rFonts w:ascii="Arial" w:eastAsia="Times New Roman" w:hAnsi="Arial" w:cs="Arial"/>
          <w:color w:val="00000A"/>
          <w:sz w:val="24"/>
          <w:szCs w:val="24"/>
        </w:rPr>
        <w:tab/>
      </w:r>
      <w:r w:rsidRPr="003A1BE1">
        <w:rPr>
          <w:rFonts w:ascii="Arial" w:eastAsia="Times New Roman" w:hAnsi="Arial" w:cs="Arial"/>
          <w:color w:val="00000A"/>
          <w:sz w:val="24"/>
          <w:szCs w:val="24"/>
        </w:rPr>
        <w:tab/>
      </w:r>
      <w:r w:rsidRPr="003A1BE1">
        <w:rPr>
          <w:rFonts w:ascii="Arial" w:eastAsia="Times New Roman" w:hAnsi="Arial" w:cs="Arial"/>
          <w:color w:val="00000A"/>
          <w:sz w:val="24"/>
          <w:szCs w:val="24"/>
        </w:rPr>
        <w:tab/>
      </w:r>
      <w:r w:rsidRPr="003A1BE1">
        <w:rPr>
          <w:rFonts w:ascii="Arial" w:eastAsia="Times New Roman" w:hAnsi="Arial" w:cs="Arial"/>
          <w:color w:val="00000A"/>
          <w:sz w:val="24"/>
          <w:szCs w:val="24"/>
        </w:rPr>
        <w:tab/>
      </w:r>
      <w:r w:rsidRPr="003A1BE1">
        <w:rPr>
          <w:rFonts w:ascii="Arial" w:eastAsia="Times New Roman" w:hAnsi="Arial" w:cs="Arial"/>
          <w:color w:val="00000A"/>
          <w:sz w:val="24"/>
          <w:szCs w:val="24"/>
        </w:rPr>
        <w:tab/>
      </w:r>
      <w:r w:rsidRPr="003A1BE1">
        <w:rPr>
          <w:rFonts w:ascii="Arial" w:eastAsia="Times New Roman" w:hAnsi="Arial" w:cs="Arial"/>
          <w:b/>
          <w:color w:val="00000A"/>
          <w:sz w:val="24"/>
          <w:szCs w:val="24"/>
        </w:rPr>
        <w:t>GRADSKO VIJEĆE GRADA BUZETA</w:t>
      </w:r>
    </w:p>
    <w:p w:rsidR="00D155C6" w:rsidRPr="003A1BE1" w:rsidRDefault="00D155C6" w:rsidP="00D155C6">
      <w:pPr>
        <w:overflowPunct w:val="0"/>
        <w:spacing w:after="0" w:line="240" w:lineRule="auto"/>
        <w:ind w:left="4956" w:firstLine="708"/>
        <w:textAlignment w:val="baseline"/>
        <w:rPr>
          <w:rFonts w:ascii="Arial" w:eastAsia="Times New Roman" w:hAnsi="Arial" w:cs="Arial"/>
          <w:b/>
          <w:color w:val="00000A"/>
          <w:sz w:val="24"/>
          <w:szCs w:val="24"/>
        </w:rPr>
      </w:pPr>
      <w:r w:rsidRPr="003A1BE1">
        <w:rPr>
          <w:rFonts w:ascii="Arial" w:eastAsia="Times New Roman" w:hAnsi="Arial" w:cs="Arial"/>
          <w:b/>
          <w:color w:val="00000A"/>
          <w:sz w:val="24"/>
          <w:szCs w:val="24"/>
        </w:rPr>
        <w:t>Predsjednik</w:t>
      </w:r>
    </w:p>
    <w:p w:rsidR="00D155C6" w:rsidRPr="003A1BE1" w:rsidRDefault="00D155C6" w:rsidP="00D155C6">
      <w:pPr>
        <w:overflowPunct w:val="0"/>
        <w:spacing w:after="0" w:line="240" w:lineRule="auto"/>
        <w:ind w:left="4956"/>
        <w:textAlignment w:val="baseline"/>
        <w:rPr>
          <w:rFonts w:ascii="Arial" w:eastAsia="Times New Roman" w:hAnsi="Arial" w:cs="Arial"/>
          <w:b/>
          <w:color w:val="00000A"/>
          <w:sz w:val="24"/>
          <w:szCs w:val="24"/>
        </w:rPr>
      </w:pPr>
      <w:r w:rsidRPr="003A1BE1">
        <w:rPr>
          <w:rFonts w:ascii="Arial" w:eastAsia="Times New Roman" w:hAnsi="Arial" w:cs="Arial"/>
          <w:b/>
          <w:color w:val="00000A"/>
          <w:sz w:val="24"/>
          <w:szCs w:val="24"/>
        </w:rPr>
        <w:t xml:space="preserve">         Dejan </w:t>
      </w:r>
      <w:proofErr w:type="spellStart"/>
      <w:r w:rsidRPr="003A1BE1">
        <w:rPr>
          <w:rFonts w:ascii="Arial" w:eastAsia="Times New Roman" w:hAnsi="Arial" w:cs="Arial"/>
          <w:b/>
          <w:color w:val="00000A"/>
          <w:sz w:val="24"/>
          <w:szCs w:val="24"/>
        </w:rPr>
        <w:t>Jakac,v.r</w:t>
      </w:r>
      <w:proofErr w:type="spellEnd"/>
      <w:r w:rsidRPr="003A1BE1">
        <w:rPr>
          <w:rFonts w:ascii="Arial" w:eastAsia="Times New Roman" w:hAnsi="Arial" w:cs="Arial"/>
          <w:b/>
          <w:color w:val="00000A"/>
          <w:sz w:val="24"/>
          <w:szCs w:val="24"/>
        </w:rPr>
        <w:t>.</w:t>
      </w:r>
    </w:p>
    <w:p w:rsidR="00D155C6" w:rsidRPr="003A1BE1" w:rsidRDefault="00D155C6" w:rsidP="00D155C6">
      <w:pPr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sz w:val="24"/>
          <w:szCs w:val="24"/>
        </w:rPr>
      </w:pPr>
    </w:p>
    <w:p w:rsidR="00D155C6" w:rsidRPr="003A1BE1" w:rsidRDefault="00D155C6" w:rsidP="00D155C6">
      <w:pPr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sz w:val="24"/>
          <w:szCs w:val="24"/>
        </w:rPr>
      </w:pPr>
    </w:p>
    <w:p w:rsidR="003C258C" w:rsidRDefault="007F0498"/>
    <w:p w:rsidR="00D155C6" w:rsidRDefault="00D155C6"/>
    <w:p w:rsidR="00D155C6" w:rsidRDefault="00D155C6"/>
    <w:p w:rsidR="00D155C6" w:rsidRDefault="00D155C6"/>
    <w:p w:rsidR="00D155C6" w:rsidRDefault="00D155C6"/>
    <w:p w:rsidR="00D155C6" w:rsidRDefault="00D155C6"/>
    <w:p w:rsidR="00D155C6" w:rsidRDefault="00D155C6"/>
    <w:p w:rsidR="00D155C6" w:rsidRPr="00D155C6" w:rsidRDefault="00D155C6" w:rsidP="00D155C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Cs w:val="24"/>
        </w:rPr>
      </w:pPr>
      <w:r w:rsidRPr="00D155C6">
        <w:rPr>
          <w:rFonts w:ascii="Arial" w:eastAsia="Times New Roman" w:hAnsi="Arial" w:cs="Arial"/>
          <w:szCs w:val="24"/>
        </w:rPr>
        <w:lastRenderedPageBreak/>
        <w:t>Na temelju članka 36. stavak 13. Zakona o održivom gospodarenju otpadom („Narodne novine“ broj 94/13. i 73/17.) i članka 94. Statuta Grada Buzeta („Službene novine Grada Buzeta“ broj 7/17-pročišćeni tekst) Gradsko vijeće Grada Buzeta na sjednici__. ________ 2018. godine, donijelo je</w:t>
      </w:r>
    </w:p>
    <w:p w:rsidR="00D155C6" w:rsidRPr="00D155C6" w:rsidRDefault="00D155C6" w:rsidP="00D155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</w:rPr>
      </w:pPr>
    </w:p>
    <w:p w:rsidR="00D155C6" w:rsidRPr="00D155C6" w:rsidRDefault="00D155C6" w:rsidP="00D155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4"/>
        </w:rPr>
      </w:pPr>
      <w:r w:rsidRPr="00D155C6">
        <w:rPr>
          <w:rFonts w:ascii="Arial" w:eastAsia="Times New Roman" w:hAnsi="Arial" w:cs="Arial"/>
          <w:b/>
          <w:szCs w:val="24"/>
        </w:rPr>
        <w:t>O D L U K U</w:t>
      </w:r>
    </w:p>
    <w:p w:rsidR="00D155C6" w:rsidRPr="00D155C6" w:rsidRDefault="00D155C6" w:rsidP="00D155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4"/>
        </w:rPr>
      </w:pPr>
      <w:r w:rsidRPr="00D155C6">
        <w:rPr>
          <w:rFonts w:ascii="Arial" w:eastAsia="Times New Roman" w:hAnsi="Arial" w:cs="Arial"/>
          <w:b/>
          <w:szCs w:val="24"/>
        </w:rPr>
        <w:t>o mjerama za sprječavanje nepropisnog odbacivanja otpada i mjerama za uklanjanje odbačenog otpada na području Grada Buzeta</w:t>
      </w:r>
    </w:p>
    <w:p w:rsidR="00D155C6" w:rsidRPr="00D155C6" w:rsidRDefault="00D155C6" w:rsidP="00D155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</w:rPr>
      </w:pPr>
    </w:p>
    <w:p w:rsidR="00D155C6" w:rsidRPr="00D155C6" w:rsidRDefault="00D155C6" w:rsidP="00D155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4"/>
        </w:rPr>
      </w:pPr>
      <w:r w:rsidRPr="00D155C6">
        <w:rPr>
          <w:rFonts w:ascii="Arial" w:eastAsia="Times New Roman" w:hAnsi="Arial" w:cs="Arial"/>
          <w:b/>
          <w:szCs w:val="24"/>
        </w:rPr>
        <w:t>Članak 1.</w:t>
      </w:r>
    </w:p>
    <w:p w:rsidR="00D155C6" w:rsidRPr="00D155C6" w:rsidRDefault="00D155C6" w:rsidP="00D155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</w:rPr>
      </w:pPr>
    </w:p>
    <w:p w:rsidR="00D155C6" w:rsidRPr="00D155C6" w:rsidRDefault="00D155C6" w:rsidP="00D155C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Cs w:val="24"/>
        </w:rPr>
      </w:pPr>
      <w:r w:rsidRPr="00D155C6">
        <w:rPr>
          <w:rFonts w:ascii="Arial" w:eastAsia="Times New Roman" w:hAnsi="Arial" w:cs="Arial"/>
          <w:szCs w:val="24"/>
        </w:rPr>
        <w:t>Ovom Odlukom utvrđuju se mjere za sprječavanje nepropisnog odbacivanja otpada , te za  uklanjanje odbačenog otpada na području Grada Buzeta.</w:t>
      </w:r>
    </w:p>
    <w:p w:rsidR="00D155C6" w:rsidRPr="00D155C6" w:rsidRDefault="00D155C6" w:rsidP="00D155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</w:rPr>
      </w:pPr>
    </w:p>
    <w:p w:rsidR="00D155C6" w:rsidRPr="00D155C6" w:rsidRDefault="00D155C6" w:rsidP="00D155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4"/>
        </w:rPr>
      </w:pPr>
      <w:r w:rsidRPr="00D155C6">
        <w:rPr>
          <w:rFonts w:ascii="Arial" w:eastAsia="Times New Roman" w:hAnsi="Arial" w:cs="Arial"/>
          <w:b/>
          <w:szCs w:val="24"/>
        </w:rPr>
        <w:t>Članak 2.</w:t>
      </w:r>
    </w:p>
    <w:p w:rsidR="00D155C6" w:rsidRPr="00D155C6" w:rsidRDefault="00D155C6" w:rsidP="00D155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</w:rPr>
      </w:pPr>
    </w:p>
    <w:p w:rsidR="00D155C6" w:rsidRPr="00D155C6" w:rsidRDefault="00D155C6" w:rsidP="00D155C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Cs w:val="24"/>
        </w:rPr>
      </w:pPr>
      <w:r w:rsidRPr="00D155C6">
        <w:rPr>
          <w:rFonts w:ascii="Arial" w:eastAsia="Times New Roman" w:hAnsi="Arial" w:cs="Arial"/>
          <w:szCs w:val="24"/>
        </w:rPr>
        <w:t>Mjere za sprječavanje nepropisnog odbacivanja otpada i za uklanjanje odbačenog otpada su:</w:t>
      </w:r>
    </w:p>
    <w:p w:rsidR="00D155C6" w:rsidRPr="00D155C6" w:rsidRDefault="00D155C6" w:rsidP="00D155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4"/>
        </w:rPr>
      </w:pPr>
      <w:r w:rsidRPr="00D155C6">
        <w:rPr>
          <w:rFonts w:ascii="Arial" w:eastAsia="Times New Roman" w:hAnsi="Arial" w:cs="Arial"/>
          <w:szCs w:val="24"/>
        </w:rPr>
        <w:t xml:space="preserve">distribucija letaka o načinu zbrinjavanja otpada putem isporučitelja javne usluge prikupljanja miješanog komunalnog otpada i biorazgradivog komunalnog otpada, odvojenog prikupljanja </w:t>
      </w:r>
      <w:proofErr w:type="spellStart"/>
      <w:r w:rsidRPr="00D155C6">
        <w:rPr>
          <w:rFonts w:ascii="Arial" w:eastAsia="Times New Roman" w:hAnsi="Arial" w:cs="Arial"/>
          <w:szCs w:val="24"/>
        </w:rPr>
        <w:t>reciklabilnog</w:t>
      </w:r>
      <w:proofErr w:type="spellEnd"/>
      <w:r w:rsidRPr="00D155C6">
        <w:rPr>
          <w:rFonts w:ascii="Arial" w:eastAsia="Times New Roman" w:hAnsi="Arial" w:cs="Arial"/>
          <w:szCs w:val="24"/>
        </w:rPr>
        <w:t xml:space="preserve"> otpada, problematičnog i glomaznog otpada</w:t>
      </w:r>
    </w:p>
    <w:p w:rsidR="00D155C6" w:rsidRPr="00D155C6" w:rsidRDefault="00D155C6" w:rsidP="00D155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4"/>
        </w:rPr>
      </w:pPr>
      <w:r w:rsidRPr="00D155C6">
        <w:rPr>
          <w:rFonts w:ascii="Arial" w:eastAsia="Times New Roman" w:hAnsi="Arial" w:cs="Arial"/>
          <w:szCs w:val="24"/>
        </w:rPr>
        <w:t>distribucija informacija o gradskoj internet aplikaciji za dostavu podataka, telefonskom broju i e-mail adresi  na kojima  je moguće prijaviti nepropisno odbacivanje otpada</w:t>
      </w:r>
    </w:p>
    <w:p w:rsidR="00D155C6" w:rsidRPr="00D155C6" w:rsidRDefault="00D155C6" w:rsidP="00D155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4"/>
        </w:rPr>
      </w:pPr>
      <w:r w:rsidRPr="00D155C6">
        <w:rPr>
          <w:rFonts w:ascii="Arial" w:eastAsia="Times New Roman" w:hAnsi="Arial" w:cs="Arial"/>
          <w:szCs w:val="24"/>
        </w:rPr>
        <w:t>kontrola stanja spremnika na  javnim površinama i obračunskim mjestima korisnika usluge od strane komunalnog redarstva,</w:t>
      </w:r>
    </w:p>
    <w:p w:rsidR="00D155C6" w:rsidRPr="00D155C6" w:rsidRDefault="00D155C6" w:rsidP="00D155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4"/>
        </w:rPr>
      </w:pPr>
      <w:r w:rsidRPr="00D155C6">
        <w:rPr>
          <w:rFonts w:ascii="Arial" w:eastAsia="Times New Roman" w:hAnsi="Arial" w:cs="Arial"/>
          <w:szCs w:val="24"/>
        </w:rPr>
        <w:t>postavljanje znakova  zabrane odbacivanja otpada na određenim lokacijama</w:t>
      </w:r>
    </w:p>
    <w:p w:rsidR="00D155C6" w:rsidRPr="00D155C6" w:rsidRDefault="00D155C6" w:rsidP="00D155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4"/>
        </w:rPr>
      </w:pPr>
      <w:r w:rsidRPr="00D155C6">
        <w:rPr>
          <w:rFonts w:ascii="Arial" w:eastAsia="Times New Roman" w:hAnsi="Arial" w:cs="Arial"/>
          <w:color w:val="000000"/>
          <w:szCs w:val="24"/>
        </w:rPr>
        <w:t>provedba redovitog godišnjeg nadzora područja radi utvrđivanja postojanja odbačenog otpada, a posebno lokacija na kojima je u prethodne dvije godine evidentirano postojanje odbačenog otpada</w:t>
      </w:r>
    </w:p>
    <w:p w:rsidR="00D155C6" w:rsidRPr="00D155C6" w:rsidRDefault="00D155C6" w:rsidP="00D155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4"/>
        </w:rPr>
      </w:pPr>
      <w:r w:rsidRPr="00D155C6">
        <w:rPr>
          <w:rFonts w:ascii="Arial" w:eastAsia="Times New Roman" w:hAnsi="Arial" w:cs="Arial"/>
          <w:szCs w:val="24"/>
        </w:rPr>
        <w:t>periodične akcije uklanjanja nepropisno odbačenog otpada</w:t>
      </w:r>
    </w:p>
    <w:p w:rsidR="00D155C6" w:rsidRPr="00D155C6" w:rsidRDefault="00D155C6" w:rsidP="00D155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4"/>
        </w:rPr>
      </w:pPr>
      <w:r w:rsidRPr="00D155C6">
        <w:rPr>
          <w:rFonts w:ascii="Arial" w:eastAsia="Times New Roman" w:hAnsi="Arial" w:cs="Arial"/>
          <w:szCs w:val="24"/>
        </w:rPr>
        <w:t>postavljanje nadzornih kamera/mobilnih nadzornih kamera  na lokacijama eko otoka na javnim površinama Grada, u skladu s mogućnostima</w:t>
      </w:r>
    </w:p>
    <w:p w:rsidR="00D155C6" w:rsidRPr="00D155C6" w:rsidRDefault="00D155C6" w:rsidP="00D155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</w:rPr>
      </w:pPr>
    </w:p>
    <w:p w:rsidR="00D155C6" w:rsidRPr="00D155C6" w:rsidRDefault="00D155C6" w:rsidP="00D155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4"/>
        </w:rPr>
      </w:pPr>
      <w:r w:rsidRPr="00D155C6">
        <w:rPr>
          <w:rFonts w:ascii="Arial" w:eastAsia="Times New Roman" w:hAnsi="Arial" w:cs="Arial"/>
          <w:b/>
          <w:szCs w:val="24"/>
        </w:rPr>
        <w:t>Članak 3.</w:t>
      </w:r>
    </w:p>
    <w:p w:rsidR="00D155C6" w:rsidRPr="00D155C6" w:rsidRDefault="00D155C6" w:rsidP="00D155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Cs w:val="24"/>
        </w:rPr>
      </w:pPr>
    </w:p>
    <w:p w:rsidR="00D155C6" w:rsidRPr="00D155C6" w:rsidRDefault="00D155C6" w:rsidP="00D155C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Cs w:val="24"/>
        </w:rPr>
      </w:pPr>
      <w:r w:rsidRPr="00D155C6">
        <w:rPr>
          <w:rFonts w:ascii="Arial" w:eastAsia="Times New Roman" w:hAnsi="Arial" w:cs="Arial"/>
          <w:szCs w:val="24"/>
        </w:rPr>
        <w:t>Sredstva za provedbu mjera iz članka 2. ove Odluke osiguravati  će se u proračunu Grada Buzeta.</w:t>
      </w:r>
    </w:p>
    <w:p w:rsidR="00D155C6" w:rsidRPr="00D155C6" w:rsidRDefault="00D155C6" w:rsidP="00D155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4"/>
        </w:rPr>
      </w:pPr>
      <w:r w:rsidRPr="00D155C6">
        <w:rPr>
          <w:rFonts w:ascii="Arial" w:eastAsia="Times New Roman" w:hAnsi="Arial" w:cs="Arial"/>
          <w:b/>
          <w:szCs w:val="24"/>
        </w:rPr>
        <w:t>Članak 4.</w:t>
      </w:r>
    </w:p>
    <w:p w:rsidR="00D155C6" w:rsidRPr="00D155C6" w:rsidRDefault="00D155C6" w:rsidP="00D155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</w:p>
    <w:p w:rsidR="00D155C6" w:rsidRPr="009F78BA" w:rsidRDefault="00D155C6" w:rsidP="00D155C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9F78BA">
        <w:rPr>
          <w:rFonts w:ascii="Arial" w:eastAsia="Times New Roman" w:hAnsi="Arial" w:cs="Arial"/>
          <w:color w:val="000000"/>
          <w:szCs w:val="24"/>
        </w:rPr>
        <w:t>Ova Odluka stupa na snagu osmog</w:t>
      </w:r>
      <w:r w:rsidRPr="00D155C6">
        <w:rPr>
          <w:rFonts w:ascii="Arial" w:eastAsia="Times New Roman" w:hAnsi="Arial" w:cs="Arial"/>
          <w:color w:val="000000"/>
          <w:szCs w:val="24"/>
        </w:rPr>
        <w:t xml:space="preserve"> dan</w:t>
      </w:r>
      <w:r w:rsidRPr="009F78BA">
        <w:rPr>
          <w:rFonts w:ascii="Arial" w:eastAsia="Times New Roman" w:hAnsi="Arial" w:cs="Arial"/>
          <w:color w:val="000000"/>
          <w:szCs w:val="24"/>
        </w:rPr>
        <w:t>a</w:t>
      </w:r>
      <w:r w:rsidRPr="00D155C6">
        <w:rPr>
          <w:rFonts w:ascii="Arial" w:eastAsia="Times New Roman" w:hAnsi="Arial" w:cs="Arial"/>
          <w:color w:val="000000"/>
          <w:szCs w:val="24"/>
        </w:rPr>
        <w:t xml:space="preserve"> od dana objave u „Službenim novinama Grada Buzeta“</w:t>
      </w:r>
      <w:r w:rsidR="009F78BA" w:rsidRPr="009F78BA">
        <w:rPr>
          <w:rFonts w:ascii="Arial" w:eastAsia="Times New Roman" w:hAnsi="Arial" w:cs="Arial"/>
          <w:color w:val="000000"/>
          <w:szCs w:val="24"/>
        </w:rPr>
        <w:t xml:space="preserve"> te se ista objavljuje na web stranicama </w:t>
      </w:r>
      <w:r w:rsidRPr="00D155C6">
        <w:rPr>
          <w:rFonts w:ascii="Arial" w:eastAsia="Times New Roman" w:hAnsi="Arial" w:cs="Arial"/>
          <w:color w:val="000000"/>
          <w:szCs w:val="24"/>
        </w:rPr>
        <w:t>Grada</w:t>
      </w:r>
      <w:r w:rsidR="009F78BA" w:rsidRPr="009F78BA">
        <w:rPr>
          <w:rFonts w:ascii="Arial" w:eastAsia="Times New Roman" w:hAnsi="Arial" w:cs="Arial"/>
          <w:color w:val="000000"/>
          <w:szCs w:val="24"/>
        </w:rPr>
        <w:t xml:space="preserve"> Buzeta </w:t>
      </w:r>
      <w:r w:rsidRPr="00D155C6">
        <w:rPr>
          <w:rFonts w:ascii="Arial" w:eastAsia="Times New Roman" w:hAnsi="Arial" w:cs="Arial"/>
          <w:color w:val="000000"/>
          <w:szCs w:val="24"/>
        </w:rPr>
        <w:t xml:space="preserve">  i dostavlja   nadležnom Ministarstvu na znanje.</w:t>
      </w:r>
    </w:p>
    <w:p w:rsidR="009F78BA" w:rsidRPr="009F78BA" w:rsidRDefault="009F78BA" w:rsidP="009F78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</w:p>
    <w:p w:rsidR="009F78BA" w:rsidRPr="009F78BA" w:rsidRDefault="009F78BA" w:rsidP="009F78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9F78BA">
        <w:rPr>
          <w:rFonts w:ascii="Arial" w:eastAsia="Times New Roman" w:hAnsi="Arial" w:cs="Arial"/>
          <w:color w:val="000000"/>
          <w:szCs w:val="24"/>
        </w:rPr>
        <w:t>KLASA:</w:t>
      </w:r>
    </w:p>
    <w:p w:rsidR="009F78BA" w:rsidRPr="009F78BA" w:rsidRDefault="009F78BA" w:rsidP="009F78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9F78BA">
        <w:rPr>
          <w:rFonts w:ascii="Arial" w:eastAsia="Times New Roman" w:hAnsi="Arial" w:cs="Arial"/>
          <w:color w:val="000000"/>
          <w:szCs w:val="24"/>
        </w:rPr>
        <w:t>URBROJ:</w:t>
      </w:r>
    </w:p>
    <w:p w:rsidR="009F78BA" w:rsidRDefault="009F78BA" w:rsidP="009F78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9F78BA">
        <w:rPr>
          <w:rFonts w:ascii="Arial" w:eastAsia="Times New Roman" w:hAnsi="Arial" w:cs="Arial"/>
          <w:color w:val="000000"/>
          <w:szCs w:val="24"/>
        </w:rPr>
        <w:t xml:space="preserve">Buzet, </w:t>
      </w:r>
      <w:r>
        <w:rPr>
          <w:rFonts w:ascii="Arial" w:eastAsia="Times New Roman" w:hAnsi="Arial" w:cs="Arial"/>
          <w:color w:val="000000"/>
          <w:szCs w:val="24"/>
        </w:rPr>
        <w:t xml:space="preserve">                       </w:t>
      </w:r>
    </w:p>
    <w:p w:rsidR="009F78BA" w:rsidRPr="009F78BA" w:rsidRDefault="009F78BA" w:rsidP="009F78BA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both"/>
        <w:textAlignment w:val="baseline"/>
        <w:rPr>
          <w:rFonts w:ascii="Arial" w:eastAsia="Times New Roman" w:hAnsi="Arial" w:cs="Arial"/>
          <w:b/>
          <w:color w:val="000000"/>
          <w:szCs w:val="24"/>
        </w:rPr>
      </w:pPr>
      <w:r w:rsidRPr="009F78BA">
        <w:rPr>
          <w:rFonts w:ascii="Arial" w:eastAsia="Times New Roman" w:hAnsi="Arial" w:cs="Arial"/>
          <w:b/>
          <w:color w:val="000000"/>
          <w:szCs w:val="24"/>
        </w:rPr>
        <w:t>GRADSKO VIJEĆE GRADA BUZETA</w:t>
      </w:r>
    </w:p>
    <w:p w:rsidR="009F78BA" w:rsidRPr="00D155C6" w:rsidRDefault="009F78BA" w:rsidP="009F78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</w:p>
    <w:p w:rsidR="00D155C6" w:rsidRPr="009F78BA" w:rsidRDefault="009F78BA" w:rsidP="009F78BA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Arial" w:eastAsia="Times New Roman" w:hAnsi="Arial" w:cs="Arial"/>
          <w:b/>
          <w:color w:val="000000"/>
          <w:szCs w:val="24"/>
        </w:rPr>
      </w:pPr>
      <w:r>
        <w:rPr>
          <w:rFonts w:ascii="Arial" w:eastAsia="Times New Roman" w:hAnsi="Arial" w:cs="Arial"/>
          <w:b/>
          <w:color w:val="000000"/>
          <w:szCs w:val="24"/>
        </w:rPr>
        <w:t xml:space="preserve">      </w:t>
      </w:r>
      <w:r w:rsidR="00D155C6" w:rsidRPr="00D155C6">
        <w:rPr>
          <w:rFonts w:ascii="Arial" w:eastAsia="Times New Roman" w:hAnsi="Arial" w:cs="Arial"/>
          <w:b/>
          <w:color w:val="000000"/>
          <w:szCs w:val="24"/>
        </w:rPr>
        <w:t>PREDSJEDNIK</w:t>
      </w:r>
    </w:p>
    <w:p w:rsidR="00D155C6" w:rsidRPr="00D155C6" w:rsidRDefault="00D155C6" w:rsidP="00D155C6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Arial" w:eastAsia="Times New Roman" w:hAnsi="Arial" w:cs="Arial"/>
          <w:b/>
          <w:color w:val="000000"/>
          <w:szCs w:val="24"/>
        </w:rPr>
      </w:pPr>
      <w:r w:rsidRPr="00D155C6">
        <w:rPr>
          <w:rFonts w:ascii="Arial" w:eastAsia="Times New Roman" w:hAnsi="Arial" w:cs="Arial"/>
          <w:b/>
          <w:color w:val="000000"/>
          <w:szCs w:val="24"/>
        </w:rPr>
        <w:t xml:space="preserve">          De</w:t>
      </w:r>
      <w:r w:rsidR="009F78BA" w:rsidRPr="009F78BA">
        <w:rPr>
          <w:rFonts w:ascii="Arial" w:eastAsia="Times New Roman" w:hAnsi="Arial" w:cs="Arial"/>
          <w:b/>
          <w:color w:val="000000"/>
          <w:szCs w:val="24"/>
        </w:rPr>
        <w:t>j</w:t>
      </w:r>
      <w:r w:rsidRPr="00D155C6">
        <w:rPr>
          <w:rFonts w:ascii="Arial" w:eastAsia="Times New Roman" w:hAnsi="Arial" w:cs="Arial"/>
          <w:b/>
          <w:color w:val="000000"/>
          <w:szCs w:val="24"/>
        </w:rPr>
        <w:t>an Jakac</w:t>
      </w:r>
    </w:p>
    <w:p w:rsidR="00D155C6" w:rsidRDefault="00D155C6" w:rsidP="009F78B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eastAsia="hr-HR"/>
        </w:rPr>
      </w:pPr>
    </w:p>
    <w:p w:rsidR="009F78BA" w:rsidRPr="00D155C6" w:rsidRDefault="009F78BA" w:rsidP="009F78B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eastAsia="hr-HR"/>
        </w:rPr>
      </w:pPr>
    </w:p>
    <w:p w:rsidR="00D155C6" w:rsidRPr="00D155C6" w:rsidRDefault="00D155C6" w:rsidP="00D155C6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hr-HR"/>
        </w:rPr>
      </w:pPr>
      <w:r w:rsidRPr="00D155C6">
        <w:rPr>
          <w:rFonts w:ascii="Arial" w:eastAsia="Calibri" w:hAnsi="Arial" w:cs="Arial"/>
          <w:b/>
          <w:sz w:val="24"/>
          <w:szCs w:val="24"/>
          <w:lang w:eastAsia="hr-HR"/>
        </w:rPr>
        <w:lastRenderedPageBreak/>
        <w:t>OBRAZLOŽENJE</w:t>
      </w:r>
    </w:p>
    <w:p w:rsidR="00D155C6" w:rsidRPr="00D155C6" w:rsidRDefault="00D155C6" w:rsidP="00D155C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200" w:line="276" w:lineRule="auto"/>
        <w:ind w:right="565"/>
        <w:jc w:val="both"/>
        <w:textAlignment w:val="baseline"/>
        <w:rPr>
          <w:rFonts w:ascii="Arial" w:eastAsia="Calibri" w:hAnsi="Arial" w:cs="Arial"/>
          <w:b/>
          <w:iCs/>
          <w:sz w:val="24"/>
          <w:szCs w:val="24"/>
          <w:lang w:eastAsia="hr-HR"/>
        </w:rPr>
      </w:pPr>
      <w:r w:rsidRPr="00D155C6">
        <w:rPr>
          <w:rFonts w:ascii="Arial" w:eastAsia="Calibri" w:hAnsi="Arial" w:cs="Arial"/>
          <w:b/>
          <w:iCs/>
          <w:sz w:val="24"/>
          <w:szCs w:val="24"/>
          <w:lang w:eastAsia="hr-HR"/>
        </w:rPr>
        <w:t>ZAKONSKA OSNOVA ZA DONOŠENJE ODLUKE</w:t>
      </w:r>
    </w:p>
    <w:p w:rsidR="00D155C6" w:rsidRPr="00D155C6" w:rsidRDefault="00D155C6" w:rsidP="00D155C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D155C6">
        <w:rPr>
          <w:rFonts w:ascii="Arial" w:eastAsia="Calibri" w:hAnsi="Arial" w:cs="Arial"/>
          <w:sz w:val="24"/>
          <w:szCs w:val="24"/>
          <w:lang w:eastAsia="hr-HR"/>
        </w:rPr>
        <w:t>Statut Grada Buzeta  („Službene novine Grada Buzeta“ broj 7/17 – pročišćeni  tekst)</w:t>
      </w:r>
    </w:p>
    <w:p w:rsidR="00D155C6" w:rsidRPr="00D155C6" w:rsidRDefault="00D155C6" w:rsidP="00D155C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D155C6">
        <w:rPr>
          <w:rFonts w:ascii="Arial" w:eastAsia="Times New Roman" w:hAnsi="Arial" w:cs="Arial"/>
          <w:sz w:val="24"/>
          <w:szCs w:val="24"/>
        </w:rPr>
        <w:t>Zakon o održivom gospodarenju otpadom („Narodne novine“ broj 94/13. i 73/17.)</w:t>
      </w:r>
    </w:p>
    <w:p w:rsidR="00D155C6" w:rsidRPr="00D155C6" w:rsidRDefault="00D155C6" w:rsidP="00D155C6">
      <w:pPr>
        <w:spacing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155C6" w:rsidRPr="00D155C6" w:rsidRDefault="00D155C6" w:rsidP="00D155C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right="565"/>
        <w:jc w:val="both"/>
        <w:textAlignment w:val="baseline"/>
        <w:rPr>
          <w:rFonts w:ascii="Arial" w:eastAsia="Calibri" w:hAnsi="Arial" w:cs="Arial"/>
          <w:b/>
          <w:iCs/>
          <w:sz w:val="24"/>
          <w:szCs w:val="24"/>
          <w:lang w:eastAsia="hr-HR"/>
        </w:rPr>
      </w:pPr>
      <w:r w:rsidRPr="00D155C6">
        <w:rPr>
          <w:rFonts w:ascii="Arial" w:eastAsia="Calibri" w:hAnsi="Arial" w:cs="Arial"/>
          <w:b/>
          <w:iCs/>
          <w:sz w:val="24"/>
          <w:szCs w:val="24"/>
          <w:lang w:eastAsia="hr-HR"/>
        </w:rPr>
        <w:t>OSNOVNA PITANJA KOJA SE UREĐUJU ODLUKOM</w:t>
      </w:r>
    </w:p>
    <w:p w:rsidR="00D155C6" w:rsidRPr="00D155C6" w:rsidRDefault="00D155C6" w:rsidP="009F78B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D155C6">
        <w:rPr>
          <w:rFonts w:ascii="Arial" w:eastAsia="Calibri" w:hAnsi="Arial" w:cs="Arial"/>
          <w:iCs/>
          <w:sz w:val="24"/>
          <w:szCs w:val="24"/>
          <w:lang w:eastAsia="hr-HR"/>
        </w:rPr>
        <w:t xml:space="preserve">Odredbom članku 36. stavak 13. Zakona o održivom gospodarenju otpadom </w:t>
      </w:r>
      <w:r w:rsidR="009F78BA" w:rsidRPr="00D155C6">
        <w:rPr>
          <w:rFonts w:ascii="Arial" w:eastAsia="Times New Roman" w:hAnsi="Arial" w:cs="Arial"/>
          <w:sz w:val="24"/>
          <w:szCs w:val="24"/>
        </w:rPr>
        <w:t>(„Narodne novine“ broj 94/13. i 73/17.)</w:t>
      </w:r>
      <w:r w:rsidR="009F78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155C6">
        <w:rPr>
          <w:rFonts w:ascii="Arial" w:eastAsia="Calibri" w:hAnsi="Arial" w:cs="Arial"/>
          <w:iCs/>
          <w:sz w:val="24"/>
          <w:szCs w:val="24"/>
          <w:lang w:eastAsia="hr-HR"/>
        </w:rPr>
        <w:t xml:space="preserve">određena je obveza JLS da donese odluku predstavničkog tijela kojom će propisati  način provedbe mjera za sprječavanje nepropisnog odbacivanja otpada i mjera </w:t>
      </w:r>
      <w:r w:rsidR="009F78BA">
        <w:rPr>
          <w:rFonts w:ascii="Arial" w:eastAsia="Calibri" w:hAnsi="Arial" w:cs="Arial"/>
          <w:iCs/>
          <w:sz w:val="24"/>
          <w:szCs w:val="24"/>
          <w:lang w:eastAsia="hr-HR"/>
        </w:rPr>
        <w:t xml:space="preserve">za uklanjanje odbačenog otpada, </w:t>
      </w:r>
      <w:r w:rsidRPr="00D155C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uspostavu sustava za zaprimanje obavijesti o nepropisno odbačenom otpadu, sustava evidentiranja lokacija odbačenog otpada, provedbu redovitog godišnjeg nadzora područja jedinice lokalne samouprave radi utvrđivanja postojanja odbače</w:t>
      </w:r>
      <w:bookmarkStart w:id="1" w:name="_GoBack"/>
      <w:bookmarkEnd w:id="1"/>
      <w:r w:rsidRPr="00D155C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nog otpada, a posebno lokacija na kojima je u prethodne dvije godine evidentirano postojanje odbačenog otpada i dr.</w:t>
      </w:r>
    </w:p>
    <w:p w:rsidR="00D155C6" w:rsidRPr="00D155C6" w:rsidRDefault="00D155C6" w:rsidP="00D155C6">
      <w:pPr>
        <w:spacing w:after="0" w:line="240" w:lineRule="auto"/>
        <w:ind w:firstLine="708"/>
        <w:jc w:val="both"/>
        <w:rPr>
          <w:rFonts w:ascii="Arial" w:eastAsia="Calibri" w:hAnsi="Arial" w:cs="Arial"/>
          <w:iCs/>
          <w:sz w:val="24"/>
          <w:szCs w:val="24"/>
          <w:lang w:eastAsia="hr-HR"/>
        </w:rPr>
      </w:pPr>
      <w:r w:rsidRPr="00D155C6">
        <w:rPr>
          <w:rFonts w:ascii="Arial" w:eastAsia="Calibri" w:hAnsi="Arial" w:cs="Arial"/>
          <w:iCs/>
          <w:sz w:val="24"/>
          <w:szCs w:val="24"/>
          <w:lang w:eastAsia="hr-HR"/>
        </w:rPr>
        <w:t>Po donošenju navedene Odluke, ista se dostavlja Ministarstvu, te objavljuje u službenom glasilu i na mrežnim stranicama jedinice lokalne samouprave.</w:t>
      </w:r>
    </w:p>
    <w:p w:rsidR="00D155C6" w:rsidRPr="00D155C6" w:rsidRDefault="00D155C6" w:rsidP="00D155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155C6" w:rsidRPr="00D155C6" w:rsidRDefault="00D155C6" w:rsidP="00D155C6">
      <w:pPr>
        <w:spacing w:after="0" w:line="240" w:lineRule="auto"/>
        <w:ind w:firstLine="708"/>
        <w:jc w:val="both"/>
        <w:rPr>
          <w:rFonts w:ascii="Arial" w:eastAsia="Calibri" w:hAnsi="Arial" w:cs="Arial"/>
          <w:iCs/>
          <w:sz w:val="24"/>
          <w:szCs w:val="24"/>
          <w:lang w:eastAsia="hr-HR"/>
        </w:rPr>
      </w:pPr>
      <w:r w:rsidRPr="00D155C6">
        <w:rPr>
          <w:rFonts w:ascii="Arial" w:eastAsia="Calibri" w:hAnsi="Arial" w:cs="Arial"/>
          <w:iCs/>
          <w:sz w:val="24"/>
          <w:szCs w:val="24"/>
          <w:lang w:eastAsia="hr-HR"/>
        </w:rPr>
        <w:t>S obzirom na navedeno, predlaže se donošenje predmetne Odluke.</w:t>
      </w:r>
    </w:p>
    <w:p w:rsidR="00D155C6" w:rsidRPr="00D155C6" w:rsidRDefault="00D155C6" w:rsidP="00D155C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155C6" w:rsidRPr="00D155C6" w:rsidRDefault="00D155C6" w:rsidP="00D155C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155C6" w:rsidRPr="00D155C6" w:rsidRDefault="00D155C6" w:rsidP="00D155C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D155C6">
        <w:rPr>
          <w:rFonts w:ascii="Arial" w:eastAsia="Calibri" w:hAnsi="Arial" w:cs="Arial"/>
          <w:b/>
          <w:sz w:val="24"/>
          <w:szCs w:val="24"/>
        </w:rPr>
        <w:t>FINANCIJSKA SREDSTVA POTREBNA ZA PROVEDBU ODLUKE</w:t>
      </w:r>
    </w:p>
    <w:p w:rsidR="00D155C6" w:rsidRPr="00D155C6" w:rsidRDefault="00D155C6" w:rsidP="00D155C6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D155C6" w:rsidRPr="00D155C6" w:rsidRDefault="00D155C6" w:rsidP="00D155C6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155C6">
        <w:rPr>
          <w:rFonts w:ascii="Arial" w:eastAsia="Calibri" w:hAnsi="Arial" w:cs="Arial"/>
          <w:sz w:val="24"/>
          <w:szCs w:val="24"/>
        </w:rPr>
        <w:t>Za provođenje ove Odluke osigurat će se sredstva u Proračunu Grada Buzeta</w:t>
      </w:r>
      <w:r w:rsidR="009F78BA">
        <w:rPr>
          <w:rFonts w:ascii="Arial" w:eastAsia="Calibri" w:hAnsi="Arial" w:cs="Arial"/>
          <w:sz w:val="24"/>
          <w:szCs w:val="24"/>
        </w:rPr>
        <w:t>.</w:t>
      </w:r>
    </w:p>
    <w:p w:rsidR="00D155C6" w:rsidRPr="00D155C6" w:rsidRDefault="00D155C6" w:rsidP="00D155C6">
      <w:pPr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D155C6">
        <w:rPr>
          <w:rFonts w:ascii="Arial" w:eastAsia="Times New Roman" w:hAnsi="Arial" w:cs="Arial"/>
          <w:noProof/>
          <w:sz w:val="24"/>
          <w:szCs w:val="24"/>
        </w:rPr>
        <w:tab/>
      </w:r>
      <w:r w:rsidRPr="00D155C6">
        <w:rPr>
          <w:rFonts w:ascii="Arial" w:eastAsia="Times New Roman" w:hAnsi="Arial" w:cs="Arial"/>
          <w:noProof/>
          <w:sz w:val="24"/>
          <w:szCs w:val="24"/>
        </w:rPr>
        <w:tab/>
      </w:r>
    </w:p>
    <w:p w:rsidR="00D155C6" w:rsidRPr="00D155C6" w:rsidRDefault="009F78BA" w:rsidP="009F78BA">
      <w:pPr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ab/>
      </w:r>
      <w:r>
        <w:rPr>
          <w:rFonts w:ascii="Arial" w:eastAsia="Times New Roman" w:hAnsi="Arial" w:cs="Arial"/>
          <w:noProof/>
          <w:sz w:val="24"/>
          <w:szCs w:val="24"/>
        </w:rPr>
        <w:tab/>
      </w:r>
      <w:r>
        <w:rPr>
          <w:rFonts w:ascii="Arial" w:eastAsia="Times New Roman" w:hAnsi="Arial" w:cs="Arial"/>
          <w:noProof/>
          <w:sz w:val="24"/>
          <w:szCs w:val="24"/>
        </w:rPr>
        <w:tab/>
      </w:r>
      <w:r>
        <w:rPr>
          <w:rFonts w:ascii="Arial" w:eastAsia="Times New Roman" w:hAnsi="Arial" w:cs="Arial"/>
          <w:noProof/>
          <w:sz w:val="24"/>
          <w:szCs w:val="24"/>
        </w:rPr>
        <w:tab/>
      </w:r>
    </w:p>
    <w:p w:rsidR="00D155C6" w:rsidRPr="00D155C6" w:rsidRDefault="00D155C6" w:rsidP="00D155C6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D155C6" w:rsidRDefault="00D155C6" w:rsidP="00D155C6">
      <w:r w:rsidRPr="00D155C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155C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155C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155C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155C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   </w:t>
      </w:r>
      <w:r w:rsidRPr="00D155C6">
        <w:rPr>
          <w:rFonts w:ascii="Arial" w:eastAsia="Times New Roman" w:hAnsi="Arial" w:cs="Arial"/>
          <w:sz w:val="24"/>
          <w:szCs w:val="24"/>
        </w:rPr>
        <w:t xml:space="preserve">   </w:t>
      </w:r>
      <w:r w:rsidRPr="00D155C6">
        <w:rPr>
          <w:rFonts w:ascii="Arial" w:eastAsia="Times New Roman" w:hAnsi="Arial" w:cs="Arial"/>
        </w:rPr>
        <w:t xml:space="preserve">      </w:t>
      </w:r>
    </w:p>
    <w:sectPr w:rsidR="00D1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20FC"/>
    <w:multiLevelType w:val="hybridMultilevel"/>
    <w:tmpl w:val="2FA889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45B0"/>
    <w:multiLevelType w:val="hybridMultilevel"/>
    <w:tmpl w:val="FA1EF3E8"/>
    <w:lvl w:ilvl="0" w:tplc="047E9B7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49B0E01"/>
    <w:multiLevelType w:val="hybridMultilevel"/>
    <w:tmpl w:val="0294641E"/>
    <w:lvl w:ilvl="0" w:tplc="31D4FB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113F"/>
    <w:multiLevelType w:val="hybridMultilevel"/>
    <w:tmpl w:val="B20049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E3"/>
    <w:rsid w:val="001E2B51"/>
    <w:rsid w:val="00354603"/>
    <w:rsid w:val="007F0498"/>
    <w:rsid w:val="009F78BA"/>
    <w:rsid w:val="00B757E3"/>
    <w:rsid w:val="00D1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755A7-1845-4DD4-9F53-6898539A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8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Kalčić Savatović</dc:creator>
  <cp:keywords/>
  <dc:description/>
  <cp:lastModifiedBy>Roberta Kalčić Savatović</cp:lastModifiedBy>
  <cp:revision>2</cp:revision>
  <dcterms:created xsi:type="dcterms:W3CDTF">2018-01-24T11:42:00Z</dcterms:created>
  <dcterms:modified xsi:type="dcterms:W3CDTF">2018-01-24T11:42:00Z</dcterms:modified>
</cp:coreProperties>
</file>